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A440C11" w:rsidR="005A5832" w:rsidRPr="0084561D" w:rsidRDefault="001A7381" w:rsidP="00DE49AB">
            <w:pPr>
              <w:jc w:val="center"/>
              <w:rPr>
                <w:bCs/>
                <w:kern w:val="2"/>
                <w:sz w:val="22"/>
                <w:szCs w:val="22"/>
              </w:rPr>
            </w:pPr>
            <w:r w:rsidRPr="001A7381">
              <w:rPr>
                <w:bCs/>
                <w:kern w:val="2"/>
                <w:sz w:val="22"/>
                <w:szCs w:val="22"/>
              </w:rPr>
              <w:t>Grindų danga bei medžiagos grindų dangai įrengti, 12656</w:t>
            </w:r>
            <w:bookmarkStart w:id="0" w:name="_GoBack"/>
            <w:bookmarkEnd w:id="0"/>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460D3B"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326DB07D" w:rsidR="005A5832" w:rsidRPr="00BA0F6B"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BA0F6B">
              <w:rPr>
                <w:kern w:val="2"/>
                <w:sz w:val="22"/>
                <w:szCs w:val="22"/>
              </w:rPr>
              <w:t>g</w:t>
            </w:r>
            <w:r w:rsidR="00BA0F6B" w:rsidRPr="00BA0F6B">
              <w:rPr>
                <w:kern w:val="2"/>
                <w:sz w:val="22"/>
                <w:szCs w:val="22"/>
              </w:rPr>
              <w:t>rindų danga</w:t>
            </w:r>
            <w:r w:rsidR="00BA0F6B">
              <w:rPr>
                <w:kern w:val="2"/>
                <w:sz w:val="22"/>
                <w:szCs w:val="22"/>
              </w:rPr>
              <w:t>s</w:t>
            </w:r>
            <w:r w:rsidR="00BA0F6B" w:rsidRPr="00BA0F6B">
              <w:rPr>
                <w:kern w:val="2"/>
                <w:sz w:val="22"/>
                <w:szCs w:val="22"/>
              </w:rPr>
              <w:t xml:space="preserve"> bei medžiag</w:t>
            </w:r>
            <w:r w:rsidR="00BA0F6B">
              <w:rPr>
                <w:kern w:val="2"/>
                <w:sz w:val="22"/>
                <w:szCs w:val="22"/>
              </w:rPr>
              <w:t>a</w:t>
            </w:r>
            <w:r w:rsidR="00BA0F6B" w:rsidRPr="00BA0F6B">
              <w:rPr>
                <w:kern w:val="2"/>
                <w:sz w:val="22"/>
                <w:szCs w:val="22"/>
              </w:rPr>
              <w:t>s grindų dang</w:t>
            </w:r>
            <w:r w:rsidR="00BA0F6B">
              <w:rPr>
                <w:kern w:val="2"/>
                <w:sz w:val="22"/>
                <w:szCs w:val="22"/>
              </w:rPr>
              <w:t>os</w:t>
            </w:r>
            <w:r w:rsidR="00BA0F6B" w:rsidRPr="00BA0F6B">
              <w:rPr>
                <w:kern w:val="2"/>
                <w:sz w:val="22"/>
                <w:szCs w:val="22"/>
              </w:rPr>
              <w:t xml:space="preserve"> įrengimui </w:t>
            </w:r>
            <w:r w:rsidR="00A10867" w:rsidRPr="00BA0F6B">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sidRPr="00BA0F6B">
              <w:rPr>
                <w:color w:val="000000"/>
                <w:kern w:val="2"/>
                <w:sz w:val="22"/>
                <w:szCs w:val="22"/>
              </w:rPr>
              <w:t xml:space="preserve">3.1.2. </w:t>
            </w:r>
            <w:r w:rsidR="00A10867" w:rsidRPr="00BA0F6B">
              <w:rPr>
                <w:color w:val="000000"/>
                <w:kern w:val="2"/>
                <w:sz w:val="22"/>
                <w:szCs w:val="22"/>
              </w:rPr>
              <w:t xml:space="preserve">Išsamus Prekių aprašymas ir kiti reikalavimai tiekiamoms Prekėms nustatyti Sutarties priede Nr. </w:t>
            </w:r>
            <w:r w:rsidR="004E77D7" w:rsidRPr="00BA0F6B">
              <w:rPr>
                <w:color w:val="000000"/>
                <w:kern w:val="2"/>
                <w:sz w:val="22"/>
                <w:szCs w:val="22"/>
              </w:rPr>
              <w:t>1</w:t>
            </w:r>
            <w:r w:rsidR="00A10867" w:rsidRPr="00BA0F6B">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7540872" w:rsidR="005A5832" w:rsidRPr="00333420" w:rsidRDefault="00BA0F6B" w:rsidP="00B91D0C">
            <w:pPr>
              <w:jc w:val="both"/>
              <w:rPr>
                <w:kern w:val="2"/>
                <w:sz w:val="22"/>
                <w:szCs w:val="22"/>
              </w:rPr>
            </w:pPr>
            <w:r w:rsidRPr="00BA0F6B">
              <w:rPr>
                <w:kern w:val="2"/>
                <w:sz w:val="22"/>
                <w:szCs w:val="22"/>
              </w:rPr>
              <w:t>„Grindų danga bei medžiagos grindų dangai įrengti, 12656”</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2171AE2C" w:rsidR="00954467" w:rsidRPr="0051585D" w:rsidRDefault="00A10867" w:rsidP="005850D7">
            <w:pPr>
              <w:jc w:val="both"/>
              <w:rPr>
                <w:color w:val="000000"/>
                <w:kern w:val="2"/>
                <w:sz w:val="22"/>
                <w:szCs w:val="22"/>
              </w:rPr>
            </w:pPr>
            <w:r w:rsidRPr="0051585D">
              <w:rPr>
                <w:kern w:val="2"/>
                <w:sz w:val="22"/>
                <w:szCs w:val="22"/>
              </w:rPr>
              <w:t xml:space="preserve">Tiekėjas pagal atskirą </w:t>
            </w:r>
            <w:r w:rsidRPr="002D58BE">
              <w:rPr>
                <w:kern w:val="2"/>
                <w:sz w:val="22"/>
                <w:szCs w:val="22"/>
              </w:rPr>
              <w:t xml:space="preserve">užsakymą įsipareigoja pristatyti Prekes ne vėliau kaip per </w:t>
            </w:r>
            <w:r w:rsidR="002D58BE" w:rsidRPr="002D58BE">
              <w:rPr>
                <w:kern w:val="2"/>
                <w:sz w:val="22"/>
                <w:szCs w:val="22"/>
              </w:rPr>
              <w:t>10</w:t>
            </w:r>
            <w:r w:rsidR="0044278D" w:rsidRPr="002D58BE">
              <w:rPr>
                <w:color w:val="FF0000"/>
                <w:kern w:val="2"/>
                <w:sz w:val="22"/>
                <w:szCs w:val="22"/>
              </w:rPr>
              <w:t xml:space="preserve"> </w:t>
            </w:r>
            <w:r w:rsidR="00BC289B" w:rsidRPr="002D58BE">
              <w:rPr>
                <w:kern w:val="2"/>
                <w:sz w:val="22"/>
                <w:szCs w:val="22"/>
              </w:rPr>
              <w:t>(</w:t>
            </w:r>
            <w:r w:rsidR="002D58BE" w:rsidRPr="002D58BE">
              <w:rPr>
                <w:kern w:val="2"/>
                <w:sz w:val="22"/>
                <w:szCs w:val="22"/>
              </w:rPr>
              <w:t>dešimt</w:t>
            </w:r>
            <w:r w:rsidR="00BC289B" w:rsidRPr="002D58BE">
              <w:rPr>
                <w:kern w:val="2"/>
                <w:sz w:val="22"/>
                <w:szCs w:val="22"/>
              </w:rPr>
              <w:t xml:space="preserve">) </w:t>
            </w:r>
            <w:r w:rsidR="0044278D" w:rsidRPr="002D58BE">
              <w:rPr>
                <w:kern w:val="2"/>
                <w:sz w:val="22"/>
                <w:szCs w:val="22"/>
              </w:rPr>
              <w:t>darbo dien</w:t>
            </w:r>
            <w:r w:rsidR="002D58BE" w:rsidRPr="002D58BE">
              <w:rPr>
                <w:kern w:val="2"/>
                <w:sz w:val="22"/>
                <w:szCs w:val="22"/>
              </w:rPr>
              <w:t>ų</w:t>
            </w:r>
            <w:r w:rsidR="000135D4" w:rsidRPr="002D58BE">
              <w:rPr>
                <w:kern w:val="2"/>
                <w:sz w:val="22"/>
                <w:szCs w:val="22"/>
              </w:rPr>
              <w:t xml:space="preserve"> </w:t>
            </w:r>
            <w:r w:rsidRPr="002D58BE">
              <w:rPr>
                <w:kern w:val="2"/>
                <w:sz w:val="22"/>
                <w:szCs w:val="22"/>
              </w:rPr>
              <w:t>nuo užsakymo pateikimo dienos</w:t>
            </w:r>
            <w:r w:rsidR="0044278D" w:rsidRPr="002D58BE">
              <w:rPr>
                <w:sz w:val="22"/>
                <w:szCs w:val="22"/>
              </w:rPr>
              <w:t xml:space="preserve"> </w:t>
            </w:r>
            <w:r w:rsidR="00AB18DA" w:rsidRPr="002D58BE">
              <w:rPr>
                <w:sz w:val="22"/>
                <w:szCs w:val="22"/>
              </w:rPr>
              <w:t xml:space="preserve">šiais adresais: Santariškių g. 2, Vilnius; Santariškių g. 4, Vilnius; Santariškių g. </w:t>
            </w:r>
            <w:r w:rsidR="00206B60" w:rsidRPr="002D58BE">
              <w:rPr>
                <w:sz w:val="22"/>
                <w:szCs w:val="22"/>
              </w:rPr>
              <w:t>7</w:t>
            </w:r>
            <w:r w:rsidR="00AB18DA" w:rsidRPr="002D58BE">
              <w:rPr>
                <w:sz w:val="22"/>
                <w:szCs w:val="22"/>
              </w:rPr>
              <w:t xml:space="preserve">, Vilnius; Santariškių g. </w:t>
            </w:r>
            <w:r w:rsidR="00206B60" w:rsidRPr="002D58BE">
              <w:rPr>
                <w:sz w:val="22"/>
                <w:szCs w:val="22"/>
              </w:rPr>
              <w:t>14</w:t>
            </w:r>
            <w:r w:rsidR="00AB18DA" w:rsidRPr="002D58BE">
              <w:rPr>
                <w:sz w:val="22"/>
                <w:szCs w:val="22"/>
              </w:rPr>
              <w:t xml:space="preserve">, Vilnius; </w:t>
            </w:r>
            <w:r w:rsidR="00206B60" w:rsidRPr="002D58BE">
              <w:rPr>
                <w:sz w:val="22"/>
                <w:szCs w:val="22"/>
              </w:rPr>
              <w:t>Žalgirio g. 11</w:t>
            </w:r>
            <w:r w:rsidR="00A552F6" w:rsidRPr="002D58BE">
              <w:rPr>
                <w:sz w:val="22"/>
                <w:szCs w:val="22"/>
              </w:rPr>
              <w:t>5</w:t>
            </w:r>
            <w:r w:rsidR="00206B60" w:rsidRPr="002D58BE">
              <w:rPr>
                <w:sz w:val="22"/>
                <w:szCs w:val="22"/>
              </w:rPr>
              <w:t xml:space="preserve">,  Vilnius; </w:t>
            </w:r>
            <w:r w:rsidR="00AB18DA" w:rsidRPr="002D58BE">
              <w:rPr>
                <w:sz w:val="22"/>
                <w:szCs w:val="22"/>
              </w:rPr>
              <w:t>Žalgirio</w:t>
            </w:r>
            <w:r w:rsidR="00AB18DA" w:rsidRPr="00A552F6">
              <w:rPr>
                <w:sz w:val="22"/>
                <w:szCs w:val="22"/>
              </w:rPr>
              <w:t xml:space="preserve"> g. 117,  Vilnius; Vytauto g. 2, Druskininkai.</w:t>
            </w:r>
            <w:r w:rsidR="00AB18DA" w:rsidRPr="00AB18DA">
              <w:rPr>
                <w:sz w:val="22"/>
                <w:szCs w:val="22"/>
              </w:rPr>
              <w:t xml:space="preserve">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24403EB" w:rsidR="005A5832" w:rsidRPr="0051585D" w:rsidRDefault="00B5073C" w:rsidP="00023C4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F2745B">
              <w:rPr>
                <w:sz w:val="22"/>
                <w:szCs w:val="22"/>
              </w:rPr>
              <w:t>3</w:t>
            </w:r>
            <w:r w:rsidR="00023C47">
              <w:rPr>
                <w:sz w:val="22"/>
                <w:szCs w:val="22"/>
              </w:rPr>
              <w:t>0</w:t>
            </w:r>
            <w:r w:rsidR="008D5320">
              <w:rPr>
                <w:sz w:val="22"/>
                <w:szCs w:val="22"/>
              </w:rPr>
              <w:t xml:space="preserve"> (</w:t>
            </w:r>
            <w:r w:rsidR="00F2745B">
              <w:rPr>
                <w:sz w:val="22"/>
                <w:szCs w:val="22"/>
              </w:rPr>
              <w:t>trisdešimt</w:t>
            </w:r>
            <w:r w:rsidR="008D5320">
              <w:rPr>
                <w:sz w:val="22"/>
                <w:szCs w:val="22"/>
              </w:rPr>
              <w:t>)</w:t>
            </w:r>
            <w:r>
              <w:rPr>
                <w:sz w:val="22"/>
                <w:szCs w:val="22"/>
              </w:rPr>
              <w:t xml:space="preserve"> </w:t>
            </w:r>
            <w:r w:rsidR="00023C47">
              <w:rPr>
                <w:kern w:val="2"/>
                <w:sz w:val="22"/>
                <w:szCs w:val="22"/>
              </w:rPr>
              <w:t xml:space="preserve">kalendorinių </w:t>
            </w:r>
            <w:r w:rsidRPr="006C5DC6">
              <w:rPr>
                <w:kern w:val="2"/>
                <w:sz w:val="22"/>
                <w:szCs w:val="22"/>
              </w:rPr>
              <w:t>dienų.</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AA332BC"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EF78BC">
              <w:rPr>
                <w:kern w:val="2"/>
                <w:sz w:val="22"/>
                <w:szCs w:val="22"/>
              </w:rPr>
              <w:t xml:space="preserve">. </w:t>
            </w:r>
            <w:r w:rsidR="00892EE7" w:rsidRPr="000D7F49">
              <w:rPr>
                <w:kern w:val="2"/>
                <w:sz w:val="22"/>
                <w:szCs w:val="22"/>
              </w:rPr>
              <w:t xml:space="preserve"> </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1"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1"/>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 xml:space="preserve">5.2.4.  Į Prekės įkainį įskaičiuoti visi mokesčiai bei visos kitos Tiekėjo patirtos ir (ar) galimos patirti tiesioginės ir netiesioginės išlaidos ir mokesčiai, susiję su Prekių </w:t>
            </w:r>
            <w:r w:rsidRPr="0006349C">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FA2380"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 xml:space="preserve">5.3.3.2.Sutarties įkainiai peržiūrimi tik tai Sutarties daliai, kuri nėra išpirkta, t. y., Prekėms, kurios nėra priimtos ir apmokėtos. Vėlesnė Sutarties įkainių peržiūra negali apimti laikotarpio, už kurį </w:t>
            </w:r>
            <w:r w:rsidRPr="00FA2380">
              <w:rPr>
                <w:rFonts w:ascii="Times New Roman" w:hAnsi="Times New Roman"/>
                <w:sz w:val="22"/>
                <w:szCs w:val="22"/>
                <w:bdr w:val="none" w:sz="0" w:space="0" w:color="auto" w:frame="1"/>
                <w:lang w:val="lt-LT"/>
              </w:rPr>
              <w:t>jau buvo atliktas peržiūra.</w:t>
            </w:r>
          </w:p>
          <w:p w14:paraId="3DEA56D9" w14:textId="28DC76B3" w:rsidR="008D278C" w:rsidRPr="00F476AC" w:rsidRDefault="008D278C" w:rsidP="008D278C">
            <w:pPr>
              <w:pStyle w:val="ListParagraph"/>
              <w:ind w:left="56"/>
              <w:jc w:val="both"/>
              <w:rPr>
                <w:rFonts w:ascii="Times New Roman" w:hAnsi="Times New Roman"/>
                <w:sz w:val="22"/>
                <w:szCs w:val="22"/>
                <w:bdr w:val="none" w:sz="0" w:space="0" w:color="auto" w:frame="1"/>
                <w:lang w:val="lt-LT"/>
              </w:rPr>
            </w:pPr>
            <w:r w:rsidRPr="00F476AC">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38336A" w:rsidRDefault="008D278C" w:rsidP="008D278C">
            <w:pPr>
              <w:pStyle w:val="ListParagraph"/>
              <w:ind w:left="56"/>
              <w:jc w:val="both"/>
              <w:rPr>
                <w:rFonts w:ascii="Times New Roman" w:hAnsi="Times New Roman"/>
                <w:sz w:val="22"/>
                <w:szCs w:val="22"/>
                <w:bdr w:val="none" w:sz="0" w:space="0" w:color="auto" w:frame="1"/>
                <w:lang w:val="lt-LT"/>
              </w:rPr>
            </w:pPr>
            <w:r w:rsidRPr="00536DB6">
              <w:rPr>
                <w:rFonts w:ascii="Times New Roman" w:hAnsi="Times New Roman"/>
                <w:sz w:val="22"/>
                <w:szCs w:val="22"/>
              </w:rPr>
              <w:t xml:space="preserve">5.3.3.4. </w:t>
            </w:r>
            <w:r w:rsidRPr="00536DB6">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38336A">
              <w:rPr>
                <w:rFonts w:ascii="Times New Roman" w:hAnsi="Times New Roman"/>
                <w:sz w:val="22"/>
                <w:szCs w:val="22"/>
                <w:bdr w:val="none" w:sz="0" w:space="0" w:color="auto" w:frame="1"/>
                <w:lang w:val="lt-LT"/>
              </w:rPr>
              <w:t xml:space="preserve">. </w:t>
            </w:r>
            <w:r w:rsidRPr="0038336A">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8336A" w:rsidRDefault="008D278C" w:rsidP="00BE14B9">
            <w:pPr>
              <w:pStyle w:val="ListParagraph"/>
              <w:ind w:left="56"/>
              <w:jc w:val="both"/>
              <w:rPr>
                <w:rFonts w:ascii="Times New Roman" w:hAnsi="Times New Roman"/>
                <w:sz w:val="22"/>
                <w:szCs w:val="22"/>
                <w:bdr w:val="none" w:sz="0" w:space="0" w:color="auto" w:frame="1"/>
                <w:lang w:val="lt-LT"/>
              </w:rPr>
            </w:pPr>
            <w:r w:rsidRPr="0038336A">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8336A" w:rsidRDefault="00BE14B9" w:rsidP="00B753F9">
            <w:pPr>
              <w:pStyle w:val="ListParagraph"/>
              <w:ind w:left="56"/>
              <w:jc w:val="both"/>
              <w:rPr>
                <w:noProof/>
                <w:sz w:val="22"/>
                <w:szCs w:val="22"/>
                <w:bdr w:val="none" w:sz="0" w:space="0" w:color="auto" w:frame="1"/>
              </w:rPr>
            </w:pPr>
            <w:r w:rsidRPr="0038336A">
              <w:rPr>
                <w:rFonts w:ascii="Times New Roman" w:hAnsi="Times New Roman"/>
                <w:kern w:val="2"/>
                <w:sz w:val="22"/>
                <w:szCs w:val="22"/>
                <w:shd w:val="clear" w:color="auto" w:fill="FFFFFF"/>
              </w:rPr>
              <w:t xml:space="preserve">5.3.3.6 </w:t>
            </w:r>
            <w:proofErr w:type="spellStart"/>
            <w:r w:rsidRPr="0038336A">
              <w:rPr>
                <w:rFonts w:ascii="Times New Roman" w:hAnsi="Times New Roman"/>
                <w:kern w:val="2"/>
                <w:sz w:val="22"/>
                <w:szCs w:val="22"/>
                <w:shd w:val="clear" w:color="auto" w:fill="FFFFFF"/>
              </w:rPr>
              <w:t>Nauja</w:t>
            </w:r>
            <w:proofErr w:type="spellEnd"/>
            <w:r w:rsidRPr="0038336A">
              <w:rPr>
                <w:rFonts w:ascii="Times New Roman" w:hAnsi="Times New Roman"/>
                <w:kern w:val="2"/>
                <w:sz w:val="22"/>
                <w:szCs w:val="22"/>
                <w:shd w:val="clear" w:color="auto" w:fill="FFFFFF"/>
              </w:rPr>
              <w:t xml:space="preserve"> </w:t>
            </w:r>
            <w:r w:rsidRPr="0038336A">
              <w:rPr>
                <w:rFonts w:ascii="Times New Roman" w:hAnsi="Times New Roman"/>
                <w:noProof/>
                <w:kern w:val="2"/>
                <w:sz w:val="22"/>
                <w:szCs w:val="22"/>
                <w:shd w:val="clear" w:color="auto" w:fill="FFFFFF"/>
              </w:rPr>
              <w:t xml:space="preserve">Sutarties įkainiai apskaičiuojami </w:t>
            </w:r>
            <w:r w:rsidRPr="0038336A">
              <w:rPr>
                <w:rFonts w:ascii="Times New Roman" w:hAnsi="Times New Roman"/>
                <w:noProof/>
                <w:color w:val="000000"/>
                <w:kern w:val="2"/>
                <w:sz w:val="22"/>
                <w:szCs w:val="22"/>
                <w:shd w:val="clear" w:color="auto" w:fill="FFFFFF"/>
              </w:rPr>
              <w:t>pagal žemiau pateiktą formulę:</w:t>
            </w:r>
          </w:p>
          <w:p w14:paraId="0CD8D7C8" w14:textId="77777777" w:rsidR="00BE14B9" w:rsidRPr="00F476AC" w:rsidRDefault="00460D3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A2380">
              <w:rPr>
                <w:kern w:val="2"/>
                <w:sz w:val="22"/>
                <w:szCs w:val="22"/>
              </w:rPr>
              <w:t>, kur a – kaina / įkainis (Eur be PVM)) (jei peržiūra jau buvo atlikta, tai po paskutinio perskaičiavimo) </w:t>
            </w:r>
          </w:p>
          <w:p w14:paraId="75DADBCF" w14:textId="77777777" w:rsidR="00BE14B9" w:rsidRPr="00D23E08" w:rsidRDefault="00BE14B9" w:rsidP="00D23E08">
            <w:pPr>
              <w:shd w:val="clear" w:color="auto" w:fill="FFFFFF" w:themeFill="background1"/>
              <w:jc w:val="both"/>
              <w:textAlignment w:val="baseline"/>
              <w:rPr>
                <w:kern w:val="2"/>
                <w:sz w:val="22"/>
                <w:szCs w:val="22"/>
              </w:rPr>
            </w:pPr>
            <w:r w:rsidRPr="00F476AC">
              <w:rPr>
                <w:kern w:val="2"/>
                <w:sz w:val="22"/>
                <w:szCs w:val="22"/>
              </w:rPr>
              <w:t>a</w:t>
            </w:r>
            <w:r w:rsidRPr="00F476AC">
              <w:rPr>
                <w:kern w:val="2"/>
                <w:sz w:val="22"/>
                <w:szCs w:val="22"/>
                <w:vertAlign w:val="subscript"/>
              </w:rPr>
              <w:t>1</w:t>
            </w:r>
            <w:r w:rsidRPr="00F476AC">
              <w:rPr>
                <w:kern w:val="2"/>
                <w:sz w:val="22"/>
                <w:szCs w:val="22"/>
              </w:rPr>
              <w:t xml:space="preserve"> – perskaičiuota (</w:t>
            </w:r>
            <w:r w:rsidRPr="00D23E08">
              <w:rPr>
                <w:kern w:val="2"/>
                <w:sz w:val="22"/>
                <w:szCs w:val="22"/>
              </w:rPr>
              <w:t>pakeista) kaina / įkainis (Eur be PVM) </w:t>
            </w:r>
          </w:p>
          <w:p w14:paraId="682F9154" w14:textId="189C6ACE" w:rsidR="00BE14B9" w:rsidRPr="00624BE1" w:rsidRDefault="00BE14B9" w:rsidP="00D23E08">
            <w:pPr>
              <w:shd w:val="clear" w:color="auto" w:fill="FFFFFF" w:themeFill="background1"/>
              <w:jc w:val="both"/>
              <w:textAlignment w:val="baseline"/>
              <w:rPr>
                <w:kern w:val="2"/>
                <w:sz w:val="22"/>
                <w:szCs w:val="22"/>
              </w:rPr>
            </w:pPr>
            <w:r w:rsidRPr="00D23E08">
              <w:rPr>
                <w:kern w:val="2"/>
                <w:sz w:val="22"/>
                <w:szCs w:val="22"/>
              </w:rPr>
              <w:t xml:space="preserve">k – pagal vartotojų </w:t>
            </w:r>
            <w:r w:rsidRPr="00D23E08">
              <w:rPr>
                <w:kern w:val="2"/>
                <w:sz w:val="22"/>
                <w:szCs w:val="22"/>
                <w:shd w:val="clear" w:color="auto" w:fill="FFFFFF" w:themeFill="background1"/>
              </w:rPr>
              <w:t xml:space="preserve">kainų indeksą </w:t>
            </w:r>
            <w:r w:rsidRPr="00D23E08">
              <w:rPr>
                <w:sz w:val="22"/>
                <w:szCs w:val="22"/>
                <w:shd w:val="clear" w:color="auto" w:fill="FFFFFF" w:themeFill="background1"/>
              </w:rPr>
              <w:t>(</w:t>
            </w:r>
            <w:sdt>
              <w:sdtPr>
                <w:rPr>
                  <w:color w:val="4472C4" w:themeColor="accent1"/>
                  <w:sz w:val="22"/>
                  <w:szCs w:val="22"/>
                  <w:shd w:val="clear" w:color="auto" w:fill="FFFFFF" w:themeFill="background1"/>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sidRPr="00D23E08">
                  <w:rPr>
                    <w:color w:val="4472C4" w:themeColor="accent1"/>
                    <w:sz w:val="22"/>
                    <w:szCs w:val="22"/>
                    <w:shd w:val="clear" w:color="auto" w:fill="FFFFFF" w:themeFill="background1"/>
                  </w:rPr>
                  <w:t>CP 0431 GAMINIAI IR MEDŽIAGOS BŪSTO PRIEŽIŪRAI IR REMONTUI</w:t>
                </w:r>
              </w:sdtContent>
            </w:sdt>
            <w:r w:rsidRPr="00D23E08">
              <w:rPr>
                <w:sz w:val="22"/>
                <w:szCs w:val="22"/>
                <w:shd w:val="clear" w:color="auto" w:fill="FFFFFF" w:themeFill="background1"/>
              </w:rPr>
              <w:t xml:space="preserve">) </w:t>
            </w:r>
            <w:r w:rsidRPr="00D23E08">
              <w:rPr>
                <w:kern w:val="2"/>
                <w:sz w:val="22"/>
                <w:szCs w:val="22"/>
                <w:shd w:val="clear" w:color="auto" w:fill="FFFFFF" w:themeFill="background1"/>
              </w:rPr>
              <w:t>apskaičiuotas Vartojimo prekių ir paslaugų kainų pokytis (padidėjimas arba sumažėjimas</w:t>
            </w:r>
            <w:r w:rsidRPr="00FA2380">
              <w:rPr>
                <w:kern w:val="2"/>
                <w:sz w:val="22"/>
                <w:szCs w:val="22"/>
              </w:rPr>
              <w:t>)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2FE338C8"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Pr>
                    <w:color w:val="4472C4" w:themeColor="accent1"/>
                    <w:sz w:val="22"/>
                    <w:szCs w:val="22"/>
                  </w:rPr>
                  <w:t>CP 0431 GAMINIAI IR MEDŽIAGOS BŪSTO PRIEŽIŪRAI IR REMONTUI</w:t>
                </w:r>
              </w:sdtContent>
            </w:sdt>
            <w:r w:rsidRPr="00624BE1">
              <w:rPr>
                <w:sz w:val="22"/>
                <w:szCs w:val="22"/>
              </w:rPr>
              <w:t>)</w:t>
            </w:r>
            <w:r w:rsidRPr="00624BE1">
              <w:rPr>
                <w:kern w:val="2"/>
                <w:sz w:val="22"/>
                <w:szCs w:val="22"/>
              </w:rPr>
              <w:t>.</w:t>
            </w:r>
          </w:p>
          <w:p w14:paraId="05449515" w14:textId="76A5F0C2"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Pr>
                    <w:color w:val="4472C4" w:themeColor="accent1"/>
                    <w:sz w:val="22"/>
                    <w:szCs w:val="22"/>
                  </w:rPr>
                  <w:t>CP 0431 GAMINIAI IR MEDŽIAGOS BŪSTO PRIEŽIŪRAI IR REMONTUI</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laikotarpio pradžia (mėnuo) </w:t>
            </w:r>
            <w:r w:rsidRPr="00624BE1">
              <w:rPr>
                <w:kern w:val="2"/>
                <w:sz w:val="22"/>
                <w:szCs w:val="22"/>
              </w:rPr>
              <w:lastRenderedPageBreak/>
              <w:t>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6978E45D" w14:textId="77777777" w:rsidR="00C65CF2" w:rsidRPr="00DE6C6C" w:rsidRDefault="00C65CF2" w:rsidP="00C65CF2">
            <w:pPr>
              <w:rPr>
                <w:kern w:val="2"/>
                <w:szCs w:val="24"/>
              </w:rPr>
            </w:pPr>
            <w:r w:rsidRPr="00DE6C6C">
              <w:rPr>
                <w:kern w:val="2"/>
                <w:szCs w:val="24"/>
              </w:rPr>
              <w:t>Netaikoma</w:t>
            </w:r>
          </w:p>
          <w:p w14:paraId="20A50668" w14:textId="7898E11E" w:rsidR="001823FF" w:rsidRPr="00DC3753" w:rsidRDefault="001823FF" w:rsidP="00DC3C1C">
            <w:pPr>
              <w:jc w:val="both"/>
              <w:rPr>
                <w:kern w:val="2"/>
                <w:sz w:val="22"/>
                <w:szCs w:val="22"/>
              </w:rPr>
            </w:pP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lastRenderedPageBreak/>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lastRenderedPageBreak/>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 xml:space="preserve">9.5. Tiekėjui taikomos baudos dėl aplinkosauginių ir </w:t>
            </w:r>
            <w:r w:rsidRPr="006B70D8">
              <w:rPr>
                <w:b/>
                <w:bCs/>
                <w:kern w:val="2"/>
                <w:sz w:val="22"/>
                <w:szCs w:val="22"/>
              </w:rPr>
              <w:lastRenderedPageBreak/>
              <w:t>(arba)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lastRenderedPageBreak/>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2F9960FE"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023C47">
              <w:rPr>
                <w:color w:val="000000" w:themeColor="text1"/>
                <w:kern w:val="2"/>
                <w:sz w:val="22"/>
                <w:szCs w:val="22"/>
              </w:rPr>
              <w:t>10</w:t>
            </w:r>
            <w:r w:rsidRPr="004D4FC5">
              <w:rPr>
                <w:color w:val="000000" w:themeColor="text1"/>
                <w:kern w:val="2"/>
                <w:sz w:val="22"/>
                <w:szCs w:val="22"/>
              </w:rPr>
              <w:t xml:space="preserve"> (</w:t>
            </w:r>
            <w:r w:rsidR="00023C47">
              <w:rPr>
                <w:color w:val="000000" w:themeColor="text1"/>
                <w:kern w:val="2"/>
                <w:sz w:val="22"/>
                <w:szCs w:val="22"/>
              </w:rPr>
              <w:t>dešimt</w:t>
            </w:r>
            <w:r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7374446D" w14:textId="2C08933F"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r w:rsidR="00023C47">
              <w:rPr>
                <w:color w:val="000000" w:themeColor="text1"/>
                <w:kern w:val="2"/>
                <w:sz w:val="22"/>
                <w:szCs w:val="22"/>
              </w:rPr>
              <w:t xml:space="preserve"> 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4CEA0011"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r w:rsidR="005B6D24">
              <w:rPr>
                <w:kern w:val="2"/>
                <w:sz w:val="22"/>
                <w:szCs w:val="22"/>
              </w:rPr>
              <w:t xml:space="preserve"> </w:t>
            </w:r>
          </w:p>
          <w:p w14:paraId="616B8A5A" w14:textId="1E78F7AF" w:rsidR="00314E8A" w:rsidRPr="005B6D24" w:rsidRDefault="00314E8A" w:rsidP="00314E8A">
            <w:pPr>
              <w:jc w:val="both"/>
              <w:rPr>
                <w:sz w:val="22"/>
                <w:szCs w:val="22"/>
              </w:rPr>
            </w:pPr>
            <w:r w:rsidRPr="005B6D24">
              <w:rPr>
                <w:sz w:val="22"/>
                <w:szCs w:val="22"/>
              </w:rPr>
              <w:t>Pradinis</w:t>
            </w:r>
            <w:r>
              <w:rPr>
                <w:sz w:val="22"/>
                <w:szCs w:val="22"/>
              </w:rPr>
              <w:t xml:space="preserve"> sutarties</w:t>
            </w:r>
            <w:r w:rsidRPr="005B6D24">
              <w:rPr>
                <w:sz w:val="22"/>
                <w:szCs w:val="22"/>
              </w:rPr>
              <w:t xml:space="preserve"> galiojimas: 14</w:t>
            </w:r>
            <w:r>
              <w:rPr>
                <w:sz w:val="22"/>
                <w:szCs w:val="22"/>
              </w:rPr>
              <w:t xml:space="preserve"> (keturiolika)</w:t>
            </w:r>
            <w:r w:rsidRPr="005B6D24">
              <w:rPr>
                <w:sz w:val="22"/>
                <w:szCs w:val="22"/>
              </w:rPr>
              <w:t xml:space="preserve"> mėn</w:t>
            </w:r>
            <w:r>
              <w:rPr>
                <w:sz w:val="22"/>
                <w:szCs w:val="22"/>
              </w:rPr>
              <w:t>esių (</w:t>
            </w:r>
            <w:r w:rsidRPr="007C56DA">
              <w:rPr>
                <w:sz w:val="22"/>
                <w:szCs w:val="22"/>
              </w:rPr>
              <w:t xml:space="preserve">sutarties vykdymo trukmė (prekių tiekimo terminas) – </w:t>
            </w:r>
            <w:r>
              <w:rPr>
                <w:sz w:val="22"/>
                <w:szCs w:val="22"/>
              </w:rPr>
              <w:t xml:space="preserve">12 </w:t>
            </w:r>
            <w:r w:rsidRPr="007C56DA">
              <w:rPr>
                <w:sz w:val="22"/>
                <w:szCs w:val="22"/>
              </w:rPr>
              <w:t>(</w:t>
            </w:r>
            <w:r>
              <w:rPr>
                <w:sz w:val="22"/>
                <w:szCs w:val="22"/>
              </w:rPr>
              <w:t>dvylika</w:t>
            </w:r>
            <w:r w:rsidRPr="007C56DA">
              <w:rPr>
                <w:sz w:val="22"/>
                <w:szCs w:val="22"/>
              </w:rPr>
              <w:t>) mėnesi</w:t>
            </w:r>
            <w:r>
              <w:rPr>
                <w:sz w:val="22"/>
                <w:szCs w:val="22"/>
              </w:rPr>
              <w:t>ų</w:t>
            </w:r>
            <w:r w:rsidRPr="007C56DA">
              <w:rPr>
                <w:sz w:val="22"/>
                <w:szCs w:val="22"/>
              </w:rPr>
              <w:t>, atsiskaitymo terminas 2 (du) mėnesiai</w:t>
            </w:r>
            <w:r>
              <w:rPr>
                <w:sz w:val="22"/>
                <w:szCs w:val="22"/>
              </w:rPr>
              <w:t>)</w:t>
            </w:r>
            <w:r w:rsidRPr="005B6D24">
              <w:rPr>
                <w:sz w:val="22"/>
                <w:szCs w:val="22"/>
              </w:rPr>
              <w:t>.</w:t>
            </w:r>
            <w:r>
              <w:rPr>
                <w:sz w:val="22"/>
                <w:szCs w:val="22"/>
              </w:rPr>
              <w:t xml:space="preserve"> Galimi 2 (du) pratęsimai po 12 (dvylika) mėnesių.</w:t>
            </w:r>
          </w:p>
          <w:p w14:paraId="3FF0C351" w14:textId="53259BC7" w:rsidR="000E0314" w:rsidRPr="007C56DA" w:rsidRDefault="000E0314" w:rsidP="00314E8A">
            <w:pPr>
              <w:jc w:val="both"/>
              <w:rPr>
                <w:color w:val="4472C4"/>
                <w:kern w:val="2"/>
                <w:sz w:val="22"/>
                <w:szCs w:val="22"/>
              </w:rPr>
            </w:pPr>
            <w:r w:rsidRPr="007C56DA">
              <w:rPr>
                <w:color w:val="000000"/>
                <w:kern w:val="2"/>
                <w:sz w:val="22"/>
                <w:szCs w:val="22"/>
              </w:rPr>
              <w:t>Sutartis galioja iki visiško prievolių įvykdymo (kol bus išnaudota Pradinės Sutarties vertė, bet jos</w:t>
            </w:r>
            <w:r w:rsidR="00B430E0">
              <w:rPr>
                <w:color w:val="000000"/>
                <w:kern w:val="2"/>
                <w:sz w:val="22"/>
                <w:szCs w:val="22"/>
              </w:rPr>
              <w:t xml:space="preserve"> bendras galiojimo</w:t>
            </w:r>
            <w:r w:rsidRPr="007C56DA">
              <w:rPr>
                <w:color w:val="000000"/>
                <w:kern w:val="2"/>
                <w:sz w:val="22"/>
                <w:szCs w:val="22"/>
              </w:rPr>
              <w:t xml:space="preserve"> terminas negali būti ilgesnis kaip </w:t>
            </w:r>
            <w:r w:rsidR="00E42D6D">
              <w:rPr>
                <w:b/>
                <w:sz w:val="22"/>
                <w:szCs w:val="22"/>
              </w:rPr>
              <w:t>38</w:t>
            </w:r>
            <w:r w:rsidRPr="007C56DA">
              <w:rPr>
                <w:b/>
                <w:sz w:val="22"/>
                <w:szCs w:val="22"/>
              </w:rPr>
              <w:t xml:space="preserve"> (</w:t>
            </w:r>
            <w:r w:rsidR="00E42D6D">
              <w:rPr>
                <w:b/>
                <w:sz w:val="22"/>
                <w:szCs w:val="22"/>
              </w:rPr>
              <w:t>tris</w:t>
            </w:r>
            <w:r w:rsidR="00F869DC" w:rsidRPr="007C56DA">
              <w:rPr>
                <w:b/>
                <w:sz w:val="22"/>
                <w:szCs w:val="22"/>
              </w:rPr>
              <w:t>dešimt</w:t>
            </w:r>
            <w:r w:rsidR="00E42D6D">
              <w:rPr>
                <w:b/>
                <w:sz w:val="22"/>
                <w:szCs w:val="22"/>
              </w:rPr>
              <w:t xml:space="preserve"> aštuoni</w:t>
            </w:r>
            <w:r w:rsidRPr="007C56DA">
              <w:rPr>
                <w:b/>
                <w:sz w:val="22"/>
                <w:szCs w:val="22"/>
              </w:rPr>
              <w:t xml:space="preserve">) mėnesiai </w:t>
            </w:r>
            <w:r w:rsidRPr="007C56DA">
              <w:rPr>
                <w:sz w:val="22"/>
                <w:szCs w:val="22"/>
              </w:rPr>
              <w:t xml:space="preserve">(sutarties vykdymo trukmė (prekių tiekimo terminas) – </w:t>
            </w:r>
            <w:r w:rsidR="00E42D6D">
              <w:rPr>
                <w:sz w:val="22"/>
                <w:szCs w:val="22"/>
              </w:rPr>
              <w:t xml:space="preserve">36 </w:t>
            </w:r>
            <w:r w:rsidRPr="007C56DA">
              <w:rPr>
                <w:sz w:val="22"/>
                <w:szCs w:val="22"/>
              </w:rPr>
              <w:t>(</w:t>
            </w:r>
            <w:r w:rsidR="00E42D6D">
              <w:rPr>
                <w:sz w:val="22"/>
                <w:szCs w:val="22"/>
              </w:rPr>
              <w:t>tris</w:t>
            </w:r>
            <w:r w:rsidR="00F869DC" w:rsidRPr="007C56DA">
              <w:rPr>
                <w:sz w:val="22"/>
                <w:szCs w:val="22"/>
              </w:rPr>
              <w:t>dešimt</w:t>
            </w:r>
            <w:r w:rsidR="00E42D6D">
              <w:rPr>
                <w:sz w:val="22"/>
                <w:szCs w:val="22"/>
              </w:rPr>
              <w:t xml:space="preserve"> </w:t>
            </w:r>
            <w:r w:rsidR="00E42D6D" w:rsidRPr="00E42D6D">
              <w:rPr>
                <w:sz w:val="22"/>
                <w:szCs w:val="22"/>
              </w:rPr>
              <w:t>šeši</w:t>
            </w:r>
            <w:r w:rsidRPr="007C56DA">
              <w:rPr>
                <w:sz w:val="22"/>
                <w:szCs w:val="22"/>
              </w:rPr>
              <w:t>) mėnesiai, atsiskaitymo terminas 2 (du) mėnesiai).</w:t>
            </w:r>
            <w:r w:rsidR="005B6D24">
              <w:rPr>
                <w:sz w:val="22"/>
                <w:szCs w:val="22"/>
              </w:rPr>
              <w:t xml:space="preserve"> </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610B9AC2" w14:textId="77777777" w:rsidR="000E0314" w:rsidRDefault="00716810" w:rsidP="000E0314">
            <w:pPr>
              <w:jc w:val="both"/>
              <w:rPr>
                <w:kern w:val="2"/>
                <w:sz w:val="22"/>
                <w:szCs w:val="22"/>
              </w:rPr>
            </w:pPr>
            <w:r>
              <w:rPr>
                <w:kern w:val="2"/>
                <w:sz w:val="22"/>
                <w:szCs w:val="22"/>
              </w:rPr>
              <w:t xml:space="preserve">11.2.1. </w:t>
            </w:r>
            <w:r w:rsidR="004C2F66" w:rsidRPr="00BF2E47">
              <w:rPr>
                <w:kern w:val="2"/>
                <w:sz w:val="22"/>
                <w:szCs w:val="22"/>
              </w:rPr>
              <w:t>S</w:t>
            </w:r>
            <w:r w:rsidR="00B430E0" w:rsidRPr="00BF2E47">
              <w:rPr>
                <w:kern w:val="2"/>
                <w:sz w:val="22"/>
                <w:szCs w:val="22"/>
              </w:rPr>
              <w:t>utartis 11.1 p.</w:t>
            </w:r>
            <w:r w:rsidR="00511CAC" w:rsidRPr="00BF2E47">
              <w:rPr>
                <w:kern w:val="2"/>
                <w:sz w:val="22"/>
                <w:szCs w:val="22"/>
              </w:rPr>
              <w:t xml:space="preserve"> numatytiems terminams pratęsiama nesudarant atskiro raštiško </w:t>
            </w:r>
            <w:r w:rsidR="00132EE6" w:rsidRPr="00BF2E47">
              <w:rPr>
                <w:kern w:val="2"/>
                <w:sz w:val="22"/>
                <w:szCs w:val="22"/>
              </w:rPr>
              <w:t>susitarimo</w:t>
            </w:r>
            <w:r w:rsidR="004C2F66" w:rsidRPr="00BF2E47">
              <w:rPr>
                <w:kern w:val="2"/>
                <w:sz w:val="22"/>
                <w:szCs w:val="22"/>
              </w:rPr>
              <w:t>,</w:t>
            </w:r>
            <w:r w:rsidR="00132EE6" w:rsidRPr="00BF2E47">
              <w:rPr>
                <w:kern w:val="2"/>
                <w:sz w:val="22"/>
                <w:szCs w:val="22"/>
              </w:rPr>
              <w:t xml:space="preserve"> jei </w:t>
            </w:r>
            <w:r w:rsidR="00650421" w:rsidRPr="00BF2E47">
              <w:rPr>
                <w:kern w:val="2"/>
                <w:sz w:val="22"/>
                <w:szCs w:val="22"/>
              </w:rPr>
              <w:t>iki sutarties galiojimo pabaigos likus ne mažiau kaip 30 (trisdešimt) dienų</w:t>
            </w:r>
            <w:r w:rsidR="00BF2E47" w:rsidRPr="00BF2E47">
              <w:rPr>
                <w:kern w:val="2"/>
                <w:sz w:val="22"/>
                <w:szCs w:val="22"/>
              </w:rPr>
              <w:t>, nė viena iš šalių nepraneša, kad neketina tęsti sutarties.</w:t>
            </w:r>
          </w:p>
          <w:p w14:paraId="01858F76" w14:textId="1F1422C8" w:rsidR="00716810" w:rsidRPr="00BF2E47" w:rsidRDefault="00684BA1" w:rsidP="00B22F03">
            <w:pPr>
              <w:jc w:val="both"/>
              <w:rPr>
                <w:kern w:val="2"/>
                <w:sz w:val="22"/>
                <w:szCs w:val="22"/>
              </w:rPr>
            </w:pPr>
            <w:r>
              <w:rPr>
                <w:kern w:val="2"/>
                <w:sz w:val="22"/>
                <w:szCs w:val="22"/>
              </w:rPr>
              <w:t>11.2.2. Sutarties pratęsimas galimas iki kol</w:t>
            </w:r>
            <w:r w:rsidRPr="00684BA1">
              <w:rPr>
                <w:kern w:val="2"/>
                <w:sz w:val="22"/>
                <w:szCs w:val="22"/>
              </w:rPr>
              <w:t xml:space="preserve"> Pirkėjas </w:t>
            </w:r>
            <w:r w:rsidR="00B22F03">
              <w:rPr>
                <w:kern w:val="2"/>
                <w:sz w:val="22"/>
                <w:szCs w:val="22"/>
              </w:rPr>
              <w:t xml:space="preserve">neišnaudojo </w:t>
            </w:r>
            <w:r w:rsidR="00894FA2">
              <w:rPr>
                <w:kern w:val="2"/>
                <w:sz w:val="22"/>
                <w:szCs w:val="22"/>
              </w:rPr>
              <w:t>Pradinės sutarties vertės.</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095701E0"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w:t>
            </w:r>
            <w:r w:rsidR="00023C47">
              <w:rPr>
                <w:rFonts w:eastAsia="Arial"/>
                <w:kern w:val="2"/>
                <w:sz w:val="22"/>
                <w:szCs w:val="22"/>
                <w:lang w:val="lt"/>
              </w:rPr>
              <w:t xml:space="preserve"> </w:t>
            </w:r>
            <w:r w:rsidR="00023C47">
              <w:rPr>
                <w:color w:val="000000" w:themeColor="text1"/>
                <w:kern w:val="2"/>
                <w:sz w:val="22"/>
                <w:szCs w:val="22"/>
              </w:rPr>
              <w:t>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E9E9C7" w14:textId="32C1A9E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r w:rsidR="00023C47">
              <w:rPr>
                <w:rFonts w:eastAsia="Arial"/>
                <w:kern w:val="2"/>
                <w:sz w:val="22"/>
                <w:szCs w:val="22"/>
                <w:lang w:val="lt"/>
              </w:rPr>
              <w:t xml:space="preserve"> </w:t>
            </w:r>
            <w:r w:rsidR="00023C47">
              <w:rPr>
                <w:color w:val="000000" w:themeColor="text1"/>
                <w:kern w:val="2"/>
                <w:sz w:val="22"/>
                <w:szCs w:val="22"/>
              </w:rPr>
              <w:t>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75AFC41" w14:textId="77777777" w:rsidR="00102C96" w:rsidRPr="00D55FF3" w:rsidRDefault="00102C96" w:rsidP="00102C96">
            <w:pPr>
              <w:jc w:val="both"/>
              <w:rPr>
                <w:color w:val="000000"/>
                <w:kern w:val="2"/>
                <w:sz w:val="22"/>
                <w:szCs w:val="22"/>
                <w:shd w:val="clear" w:color="auto" w:fill="FFFFFF"/>
              </w:rPr>
            </w:pPr>
            <w:r w:rsidRPr="00D55FF3">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w:t>
            </w:r>
            <w:r w:rsidRPr="00D55FF3">
              <w:rPr>
                <w:color w:val="000000"/>
                <w:kern w:val="2"/>
                <w:sz w:val="22"/>
                <w:szCs w:val="22"/>
                <w:shd w:val="clear" w:color="auto" w:fill="FFFFFF"/>
              </w:rPr>
              <w:lastRenderedPageBreak/>
              <w:t xml:space="preserve">vykdant žaliuosius pirkimus, tvarkos aprašo patvirtinimo“ (toliau – Tvarkos aprašas) 4.4.4  papunkčiu. </w:t>
            </w:r>
          </w:p>
          <w:p w14:paraId="688C16A3" w14:textId="7798EEE1" w:rsidR="00102C96" w:rsidRPr="00D55FF3" w:rsidRDefault="00102C96" w:rsidP="00102C96">
            <w:pPr>
              <w:jc w:val="both"/>
              <w:rPr>
                <w:color w:val="000000"/>
                <w:kern w:val="2"/>
                <w:sz w:val="22"/>
                <w:szCs w:val="22"/>
                <w:shd w:val="clear" w:color="auto" w:fill="FFFFFF"/>
              </w:rPr>
            </w:pPr>
            <w:r w:rsidRPr="00D55FF3">
              <w:rPr>
                <w:color w:val="000000"/>
                <w:kern w:val="2"/>
                <w:sz w:val="22"/>
                <w:szCs w:val="22"/>
                <w:shd w:val="clear" w:color="auto" w:fill="FFFFFF"/>
              </w:rPr>
              <w:t xml:space="preserve">13.1.2. Sutarties vykdymo metu Tiekėjas turi laikytis Sutarties 13.1.3 – </w:t>
            </w:r>
            <w:r w:rsidRPr="00D55FF3">
              <w:rPr>
                <w:kern w:val="2"/>
                <w:sz w:val="22"/>
                <w:szCs w:val="22"/>
                <w:shd w:val="clear" w:color="auto" w:fill="FFFFFF"/>
              </w:rPr>
              <w:t>13.1.</w:t>
            </w:r>
            <w:r w:rsidR="004741BC" w:rsidRPr="00D55FF3">
              <w:rPr>
                <w:kern w:val="2"/>
                <w:sz w:val="22"/>
                <w:szCs w:val="22"/>
                <w:shd w:val="clear" w:color="auto" w:fill="FFFFFF"/>
              </w:rPr>
              <w:t>4</w:t>
            </w:r>
            <w:r w:rsidRPr="00D55FF3">
              <w:rPr>
                <w:kern w:val="2"/>
                <w:sz w:val="22"/>
                <w:szCs w:val="22"/>
                <w:shd w:val="clear" w:color="auto" w:fill="FFFFFF"/>
              </w:rPr>
              <w:t xml:space="preserve">. </w:t>
            </w:r>
            <w:r w:rsidRPr="00D55FF3">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614D60ED" w14:textId="77777777" w:rsidR="00102C96" w:rsidRPr="00D55FF3" w:rsidRDefault="00102C96" w:rsidP="00102C96">
            <w:pPr>
              <w:jc w:val="both"/>
              <w:rPr>
                <w:color w:val="000000"/>
                <w:kern w:val="2"/>
                <w:sz w:val="22"/>
                <w:szCs w:val="22"/>
                <w:shd w:val="clear" w:color="auto" w:fill="FFFFFF"/>
              </w:rPr>
            </w:pPr>
            <w:r w:rsidRPr="00D55FF3">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D55FF3">
              <w:rPr>
                <w:color w:val="000000"/>
                <w:kern w:val="2"/>
                <w:sz w:val="22"/>
                <w:szCs w:val="22"/>
                <w:shd w:val="clear" w:color="auto" w:fill="FFFFFF"/>
              </w:rPr>
              <w:t>Forest</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Stewardship</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Council</w:t>
            </w:r>
            <w:proofErr w:type="spellEnd"/>
            <w:r w:rsidRPr="00D55FF3">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8C4BA5" w14:textId="77777777" w:rsidR="00102C96" w:rsidRPr="00D55FF3" w:rsidRDefault="00102C96" w:rsidP="00102C96">
            <w:pPr>
              <w:jc w:val="both"/>
              <w:rPr>
                <w:color w:val="000000"/>
                <w:kern w:val="2"/>
                <w:sz w:val="22"/>
                <w:szCs w:val="22"/>
                <w:shd w:val="clear" w:color="auto" w:fill="FFFFFF"/>
              </w:rPr>
            </w:pPr>
            <w:r w:rsidRPr="00D55FF3">
              <w:rPr>
                <w:color w:val="000000"/>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13EFA31" w14:textId="77777777" w:rsidR="00102C96" w:rsidRPr="00D55FF3" w:rsidRDefault="00102C96" w:rsidP="00102C96">
            <w:pPr>
              <w:jc w:val="both"/>
              <w:rPr>
                <w:color w:val="000000"/>
                <w:kern w:val="2"/>
                <w:sz w:val="22"/>
                <w:szCs w:val="22"/>
                <w:shd w:val="clear" w:color="auto" w:fill="FFFFFF"/>
              </w:rPr>
            </w:pPr>
            <w:r w:rsidRPr="00D55FF3">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55FF3">
              <w:rPr>
                <w:color w:val="000000"/>
                <w:kern w:val="2"/>
                <w:sz w:val="22"/>
                <w:szCs w:val="22"/>
                <w:shd w:val="clear" w:color="auto" w:fill="FFFFFF"/>
              </w:rPr>
              <w:t>Voluntary</w:t>
            </w:r>
            <w:proofErr w:type="spellEnd"/>
            <w:r w:rsidRPr="00D55FF3">
              <w:rPr>
                <w:color w:val="000000"/>
                <w:kern w:val="2"/>
                <w:sz w:val="22"/>
                <w:szCs w:val="22"/>
                <w:shd w:val="clear" w:color="auto" w:fill="FFFFFF"/>
              </w:rPr>
              <w:t xml:space="preserve"> Standard </w:t>
            </w:r>
            <w:proofErr w:type="spellStart"/>
            <w:r w:rsidRPr="00D55FF3">
              <w:rPr>
                <w:color w:val="000000"/>
                <w:kern w:val="2"/>
                <w:sz w:val="22"/>
                <w:szCs w:val="22"/>
                <w:shd w:val="clear" w:color="auto" w:fill="FFFFFF"/>
              </w:rPr>
              <w:t>for</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Repulping</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and</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Recycling</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Corrugated</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Fiberboard</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Treated</w:t>
            </w:r>
            <w:proofErr w:type="spellEnd"/>
            <w:r w:rsidRPr="00D55FF3">
              <w:rPr>
                <w:color w:val="000000"/>
                <w:kern w:val="2"/>
                <w:sz w:val="22"/>
                <w:szCs w:val="22"/>
                <w:shd w:val="clear" w:color="auto" w:fill="FFFFFF"/>
              </w:rPr>
              <w:t xml:space="preserve"> to </w:t>
            </w:r>
            <w:proofErr w:type="spellStart"/>
            <w:r w:rsidRPr="00D55FF3">
              <w:rPr>
                <w:color w:val="000000"/>
                <w:kern w:val="2"/>
                <w:sz w:val="22"/>
                <w:szCs w:val="22"/>
                <w:shd w:val="clear" w:color="auto" w:fill="FFFFFF"/>
              </w:rPr>
              <w:t>Improve</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Its</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Performance</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in</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the</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Presence</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of</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Water</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and</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Water</w:t>
            </w:r>
            <w:proofErr w:type="spellEnd"/>
            <w:r w:rsidRPr="00D55FF3">
              <w:rPr>
                <w:color w:val="000000"/>
                <w:kern w:val="2"/>
                <w:sz w:val="22"/>
                <w:szCs w:val="22"/>
                <w:shd w:val="clear" w:color="auto" w:fill="FFFFFF"/>
              </w:rPr>
              <w:t xml:space="preserve"> </w:t>
            </w:r>
            <w:proofErr w:type="spellStart"/>
            <w:r w:rsidRPr="00D55FF3">
              <w:rPr>
                <w:color w:val="000000"/>
                <w:kern w:val="2"/>
                <w:sz w:val="22"/>
                <w:szCs w:val="22"/>
                <w:shd w:val="clear" w:color="auto" w:fill="FFFFFF"/>
              </w:rPr>
              <w:t>Vapor</w:t>
            </w:r>
            <w:proofErr w:type="spellEnd"/>
            <w:r w:rsidRPr="00D55FF3">
              <w:rPr>
                <w:color w:val="000000"/>
                <w:kern w:val="2"/>
                <w:sz w:val="22"/>
                <w:szCs w:val="22"/>
                <w:shd w:val="clear" w:color="auto" w:fill="FFFFFF"/>
              </w:rPr>
              <w:t xml:space="preserve">, standartas </w:t>
            </w:r>
            <w:proofErr w:type="spellStart"/>
            <w:r w:rsidRPr="00D55FF3">
              <w:rPr>
                <w:color w:val="000000"/>
                <w:kern w:val="2"/>
                <w:sz w:val="22"/>
                <w:szCs w:val="22"/>
                <w:shd w:val="clear" w:color="auto" w:fill="FFFFFF"/>
              </w:rPr>
              <w:t>RecyClass</w:t>
            </w:r>
            <w:proofErr w:type="spellEnd"/>
            <w:r w:rsidRPr="00D55FF3">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1AE2644" w14:textId="4151B977" w:rsidR="00102C96" w:rsidRPr="00D55FF3" w:rsidRDefault="00102C96" w:rsidP="00102C96">
            <w:pPr>
              <w:jc w:val="both"/>
              <w:rPr>
                <w:color w:val="000000"/>
                <w:kern w:val="2"/>
                <w:sz w:val="22"/>
                <w:szCs w:val="22"/>
                <w:shd w:val="clear" w:color="auto" w:fill="FFFFFF"/>
              </w:rPr>
            </w:pPr>
            <w:r w:rsidRPr="00D55FF3">
              <w:rPr>
                <w:color w:val="000000"/>
                <w:kern w:val="2"/>
                <w:sz w:val="22"/>
                <w:szCs w:val="22"/>
                <w:shd w:val="clear" w:color="auto" w:fill="FFFFFF"/>
              </w:rPr>
              <w:t>13.1.5.</w:t>
            </w:r>
            <w:r w:rsidR="004741BC" w:rsidRPr="00D55FF3">
              <w:rPr>
                <w:color w:val="000000"/>
                <w:kern w:val="2"/>
                <w:sz w:val="22"/>
                <w:szCs w:val="22"/>
                <w:shd w:val="clear" w:color="auto" w:fill="FFFFFF"/>
              </w:rPr>
              <w:t xml:space="preserve"> </w:t>
            </w:r>
            <w:r w:rsidRPr="00D55FF3">
              <w:rPr>
                <w:color w:val="000000"/>
                <w:kern w:val="2"/>
                <w:sz w:val="22"/>
                <w:szCs w:val="22"/>
                <w:shd w:val="clear" w:color="auto" w:fill="FFFFFF"/>
              </w:rPr>
              <w:t>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B050028" w:rsidR="00E9192E" w:rsidRPr="00D55FF3" w:rsidRDefault="00102C96" w:rsidP="00102C96">
            <w:pPr>
              <w:jc w:val="both"/>
              <w:rPr>
                <w:b/>
                <w:bCs/>
                <w:kern w:val="2"/>
                <w:sz w:val="22"/>
                <w:szCs w:val="22"/>
              </w:rPr>
            </w:pPr>
            <w:r w:rsidRPr="00D55FF3">
              <w:rPr>
                <w:color w:val="000000"/>
                <w:kern w:val="2"/>
                <w:sz w:val="22"/>
                <w:szCs w:val="22"/>
                <w:shd w:val="clear" w:color="auto" w:fill="FFFFFF"/>
              </w:rPr>
              <w:t>13.1.</w:t>
            </w:r>
            <w:r w:rsidR="004741BC" w:rsidRPr="00D55FF3">
              <w:rPr>
                <w:color w:val="000000"/>
                <w:kern w:val="2"/>
                <w:sz w:val="22"/>
                <w:szCs w:val="22"/>
                <w:shd w:val="clear" w:color="auto" w:fill="FFFFFF"/>
              </w:rPr>
              <w:t>6</w:t>
            </w:r>
            <w:r w:rsidRPr="00D55FF3">
              <w:rPr>
                <w:color w:val="000000"/>
                <w:kern w:val="2"/>
                <w:sz w:val="22"/>
                <w:szCs w:val="22"/>
                <w:shd w:val="clear" w:color="auto" w:fill="FFFFFF"/>
              </w:rPr>
              <w:t xml:space="preserve">. Nustačius, kad Tiekėjas nesilaiko bent vieno 13.1.3 – 13.1. </w:t>
            </w:r>
            <w:r w:rsidR="004741BC" w:rsidRPr="00D55FF3">
              <w:rPr>
                <w:color w:val="000000"/>
                <w:kern w:val="2"/>
                <w:sz w:val="22"/>
                <w:szCs w:val="22"/>
                <w:shd w:val="clear" w:color="auto" w:fill="FFFFFF"/>
              </w:rPr>
              <w:t>4</w:t>
            </w:r>
            <w:r w:rsidRPr="00D55FF3">
              <w:rPr>
                <w:color w:val="000000"/>
                <w:kern w:val="2"/>
                <w:sz w:val="22"/>
                <w:szCs w:val="22"/>
                <w:shd w:val="clear" w:color="auto" w:fill="FFFFFF"/>
              </w:rPr>
              <w:t>. punkte nustatyto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2" w:name="_Hlk175815139"/>
            <w:r w:rsidRPr="00333420">
              <w:rPr>
                <w:b/>
                <w:bCs/>
                <w:kern w:val="2"/>
                <w:sz w:val="22"/>
                <w:szCs w:val="22"/>
              </w:rPr>
              <w:lastRenderedPageBreak/>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687E3E5D" w:rsidR="00CC44E8" w:rsidRDefault="00CC44E8" w:rsidP="00CC44E8">
      <w:pPr>
        <w:jc w:val="center"/>
        <w:rPr>
          <w:b/>
          <w:sz w:val="22"/>
          <w:szCs w:val="22"/>
        </w:rPr>
      </w:pPr>
      <w:bookmarkStart w:id="3" w:name="_Hlk199848466"/>
      <w:r w:rsidRPr="00BF1502">
        <w:rPr>
          <w:b/>
          <w:sz w:val="22"/>
          <w:szCs w:val="22"/>
        </w:rPr>
        <w:t>TECHNINĖ SPECIFIKACIJA IR ĮKAINIAI</w:t>
      </w:r>
    </w:p>
    <w:p w14:paraId="712FA10D" w14:textId="77777777" w:rsidR="00536DB6" w:rsidRPr="0038511D" w:rsidRDefault="00536DB6" w:rsidP="00536DB6">
      <w:pPr>
        <w:rPr>
          <w:i/>
          <w:color w:val="70AD47" w:themeColor="accent6"/>
          <w:szCs w:val="24"/>
        </w:rPr>
      </w:pPr>
      <w:r w:rsidRPr="0038511D">
        <w:rPr>
          <w:i/>
          <w:color w:val="70AD47" w:themeColor="accent6"/>
          <w:sz w:val="20"/>
        </w:rPr>
        <w:t>Pridedama Microsoft Excel formatu</w:t>
      </w:r>
    </w:p>
    <w:p w14:paraId="4B42545A" w14:textId="77777777" w:rsidR="00536DB6" w:rsidRDefault="00536DB6" w:rsidP="00536DB6">
      <w:pPr>
        <w:rPr>
          <w:sz w:val="10"/>
          <w:szCs w:val="10"/>
        </w:rPr>
      </w:pPr>
    </w:p>
    <w:p w14:paraId="4E2B60DB" w14:textId="77777777" w:rsidR="00536DB6" w:rsidRPr="00BF1502" w:rsidRDefault="00536DB6"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3"/>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3E1CA" w14:textId="77777777" w:rsidR="001A7381" w:rsidRDefault="001A7381">
      <w:pPr>
        <w:rPr>
          <w:kern w:val="2"/>
          <w:sz w:val="22"/>
          <w:szCs w:val="22"/>
          <w:lang w:val="en-US"/>
        </w:rPr>
      </w:pPr>
      <w:r>
        <w:rPr>
          <w:kern w:val="2"/>
          <w:sz w:val="22"/>
          <w:szCs w:val="22"/>
          <w:lang w:val="en-US"/>
        </w:rPr>
        <w:separator/>
      </w:r>
    </w:p>
  </w:endnote>
  <w:endnote w:type="continuationSeparator" w:id="0">
    <w:p w14:paraId="41F95C39" w14:textId="77777777" w:rsidR="001A7381" w:rsidRDefault="001A7381">
      <w:pPr>
        <w:rPr>
          <w:kern w:val="2"/>
          <w:sz w:val="22"/>
          <w:szCs w:val="22"/>
          <w:lang w:val="en-US"/>
        </w:rPr>
      </w:pPr>
      <w:r>
        <w:rPr>
          <w:kern w:val="2"/>
          <w:sz w:val="22"/>
          <w:szCs w:val="22"/>
          <w:lang w:val="en-US"/>
        </w:rPr>
        <w:continuationSeparator/>
      </w:r>
    </w:p>
  </w:endnote>
  <w:endnote w:type="continuationNotice" w:id="1">
    <w:p w14:paraId="2AEF9FF4" w14:textId="77777777" w:rsidR="001A7381" w:rsidRDefault="001A738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1A7381" w:rsidRDefault="001A738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1A7381" w:rsidRDefault="001A738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1A7381" w:rsidRDefault="001A738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FD31C" w14:textId="77777777" w:rsidR="001A7381" w:rsidRDefault="001A7381">
      <w:pPr>
        <w:rPr>
          <w:kern w:val="2"/>
          <w:sz w:val="22"/>
          <w:szCs w:val="22"/>
          <w:lang w:val="en-US"/>
        </w:rPr>
      </w:pPr>
      <w:r>
        <w:rPr>
          <w:kern w:val="2"/>
          <w:sz w:val="22"/>
          <w:szCs w:val="22"/>
          <w:lang w:val="en-US"/>
        </w:rPr>
        <w:separator/>
      </w:r>
    </w:p>
  </w:footnote>
  <w:footnote w:type="continuationSeparator" w:id="0">
    <w:p w14:paraId="0614D6D1" w14:textId="77777777" w:rsidR="001A7381" w:rsidRDefault="001A7381">
      <w:pPr>
        <w:rPr>
          <w:kern w:val="2"/>
          <w:sz w:val="22"/>
          <w:szCs w:val="22"/>
          <w:lang w:val="en-US"/>
        </w:rPr>
      </w:pPr>
      <w:r>
        <w:rPr>
          <w:kern w:val="2"/>
          <w:sz w:val="22"/>
          <w:szCs w:val="22"/>
          <w:lang w:val="en-US"/>
        </w:rPr>
        <w:continuationSeparator/>
      </w:r>
    </w:p>
  </w:footnote>
  <w:footnote w:type="continuationNotice" w:id="1">
    <w:p w14:paraId="55ECEFAF" w14:textId="77777777" w:rsidR="001A7381" w:rsidRDefault="001A738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1A7381" w:rsidRDefault="001A7381">
    <w:pPr>
      <w:tabs>
        <w:tab w:val="center" w:pos="4680"/>
        <w:tab w:val="right" w:pos="9360"/>
      </w:tabs>
      <w:spacing w:after="160" w:line="259" w:lineRule="auto"/>
      <w:rPr>
        <w:kern w:val="2"/>
        <w:sz w:val="22"/>
        <w:szCs w:val="22"/>
        <w:lang w:val="en-US"/>
      </w:rPr>
    </w:pPr>
  </w:p>
  <w:p w14:paraId="62A8B4E4" w14:textId="77777777" w:rsidR="001A7381" w:rsidRDefault="001A73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1A7381" w:rsidRPr="001B08A1" w:rsidRDefault="001A738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1A7381" w:rsidRDefault="001A738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3C47"/>
    <w:rsid w:val="000258D9"/>
    <w:rsid w:val="00034C4A"/>
    <w:rsid w:val="00035FAF"/>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C1E0F"/>
    <w:rsid w:val="000D0F2B"/>
    <w:rsid w:val="000D7F49"/>
    <w:rsid w:val="000E0314"/>
    <w:rsid w:val="000E0A90"/>
    <w:rsid w:val="000E0C8B"/>
    <w:rsid w:val="000E0E6C"/>
    <w:rsid w:val="000E201B"/>
    <w:rsid w:val="000E4B10"/>
    <w:rsid w:val="000E4F23"/>
    <w:rsid w:val="000F3774"/>
    <w:rsid w:val="000F6208"/>
    <w:rsid w:val="000F7191"/>
    <w:rsid w:val="00102C96"/>
    <w:rsid w:val="0011109B"/>
    <w:rsid w:val="00120230"/>
    <w:rsid w:val="00121EDE"/>
    <w:rsid w:val="001273A5"/>
    <w:rsid w:val="00132EE6"/>
    <w:rsid w:val="00135C20"/>
    <w:rsid w:val="00140EC7"/>
    <w:rsid w:val="00142C76"/>
    <w:rsid w:val="00144D5A"/>
    <w:rsid w:val="00154C88"/>
    <w:rsid w:val="00166505"/>
    <w:rsid w:val="00172029"/>
    <w:rsid w:val="001729B8"/>
    <w:rsid w:val="00172C06"/>
    <w:rsid w:val="00175316"/>
    <w:rsid w:val="00175BEF"/>
    <w:rsid w:val="001823FF"/>
    <w:rsid w:val="00185E46"/>
    <w:rsid w:val="00193F2B"/>
    <w:rsid w:val="001968D6"/>
    <w:rsid w:val="001A7155"/>
    <w:rsid w:val="001A7381"/>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06B60"/>
    <w:rsid w:val="00211932"/>
    <w:rsid w:val="00211E35"/>
    <w:rsid w:val="00221F8A"/>
    <w:rsid w:val="00222E7D"/>
    <w:rsid w:val="00230CBE"/>
    <w:rsid w:val="00231B3F"/>
    <w:rsid w:val="002335C1"/>
    <w:rsid w:val="0023431B"/>
    <w:rsid w:val="00245BC4"/>
    <w:rsid w:val="0025121A"/>
    <w:rsid w:val="002532FB"/>
    <w:rsid w:val="00257AAB"/>
    <w:rsid w:val="00273C41"/>
    <w:rsid w:val="00273FB1"/>
    <w:rsid w:val="002770C9"/>
    <w:rsid w:val="002802E4"/>
    <w:rsid w:val="00280913"/>
    <w:rsid w:val="002A2A19"/>
    <w:rsid w:val="002A3378"/>
    <w:rsid w:val="002A5D81"/>
    <w:rsid w:val="002A5DE4"/>
    <w:rsid w:val="002A74F0"/>
    <w:rsid w:val="002C1BEA"/>
    <w:rsid w:val="002D58BE"/>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5B7C"/>
    <w:rsid w:val="0038336A"/>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0D3B"/>
    <w:rsid w:val="0046754C"/>
    <w:rsid w:val="004741B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2F66"/>
    <w:rsid w:val="004C317C"/>
    <w:rsid w:val="004D48B3"/>
    <w:rsid w:val="004D75B0"/>
    <w:rsid w:val="004E688A"/>
    <w:rsid w:val="004E77D7"/>
    <w:rsid w:val="004F20F2"/>
    <w:rsid w:val="004F7898"/>
    <w:rsid w:val="00501D23"/>
    <w:rsid w:val="00504C00"/>
    <w:rsid w:val="00506565"/>
    <w:rsid w:val="00511CAC"/>
    <w:rsid w:val="005155FE"/>
    <w:rsid w:val="0051585D"/>
    <w:rsid w:val="00515DB6"/>
    <w:rsid w:val="005259CC"/>
    <w:rsid w:val="0052609D"/>
    <w:rsid w:val="00536DB6"/>
    <w:rsid w:val="00540599"/>
    <w:rsid w:val="00545422"/>
    <w:rsid w:val="00545634"/>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6D24"/>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0C61"/>
    <w:rsid w:val="00630D1D"/>
    <w:rsid w:val="00631CC4"/>
    <w:rsid w:val="006327AB"/>
    <w:rsid w:val="00633447"/>
    <w:rsid w:val="006376C9"/>
    <w:rsid w:val="0064021E"/>
    <w:rsid w:val="0064121B"/>
    <w:rsid w:val="00645DF8"/>
    <w:rsid w:val="00650421"/>
    <w:rsid w:val="00652AD6"/>
    <w:rsid w:val="00664256"/>
    <w:rsid w:val="0066643B"/>
    <w:rsid w:val="00673FFB"/>
    <w:rsid w:val="006755B3"/>
    <w:rsid w:val="00684A18"/>
    <w:rsid w:val="00684BA1"/>
    <w:rsid w:val="00685F29"/>
    <w:rsid w:val="00687FF6"/>
    <w:rsid w:val="006915FF"/>
    <w:rsid w:val="00694EED"/>
    <w:rsid w:val="00697ACE"/>
    <w:rsid w:val="006A1A40"/>
    <w:rsid w:val="006A1D6B"/>
    <w:rsid w:val="006A3A14"/>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61D"/>
    <w:rsid w:val="00845F86"/>
    <w:rsid w:val="008509C7"/>
    <w:rsid w:val="008604D8"/>
    <w:rsid w:val="00863E3C"/>
    <w:rsid w:val="00867A81"/>
    <w:rsid w:val="008706B0"/>
    <w:rsid w:val="0087129F"/>
    <w:rsid w:val="00871A36"/>
    <w:rsid w:val="00871D74"/>
    <w:rsid w:val="00872556"/>
    <w:rsid w:val="008727B3"/>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A792C"/>
    <w:rsid w:val="008B033E"/>
    <w:rsid w:val="008B1FFF"/>
    <w:rsid w:val="008B4591"/>
    <w:rsid w:val="008B4D0B"/>
    <w:rsid w:val="008C12C5"/>
    <w:rsid w:val="008C12EC"/>
    <w:rsid w:val="008C494A"/>
    <w:rsid w:val="008C595F"/>
    <w:rsid w:val="008C7449"/>
    <w:rsid w:val="008C77D9"/>
    <w:rsid w:val="008C7AB1"/>
    <w:rsid w:val="008D2699"/>
    <w:rsid w:val="008D278C"/>
    <w:rsid w:val="008D5320"/>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31B6"/>
    <w:rsid w:val="00954467"/>
    <w:rsid w:val="00954671"/>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45CCC"/>
    <w:rsid w:val="00A5214E"/>
    <w:rsid w:val="00A541E7"/>
    <w:rsid w:val="00A552F6"/>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B18DA"/>
    <w:rsid w:val="00AC663E"/>
    <w:rsid w:val="00AE0D4F"/>
    <w:rsid w:val="00AE1219"/>
    <w:rsid w:val="00AE7AD0"/>
    <w:rsid w:val="00AF2646"/>
    <w:rsid w:val="00AF29A3"/>
    <w:rsid w:val="00AF5B26"/>
    <w:rsid w:val="00B0367E"/>
    <w:rsid w:val="00B12B15"/>
    <w:rsid w:val="00B13979"/>
    <w:rsid w:val="00B17CE7"/>
    <w:rsid w:val="00B20603"/>
    <w:rsid w:val="00B22F03"/>
    <w:rsid w:val="00B252FF"/>
    <w:rsid w:val="00B312D8"/>
    <w:rsid w:val="00B31338"/>
    <w:rsid w:val="00B32F2F"/>
    <w:rsid w:val="00B35D58"/>
    <w:rsid w:val="00B36921"/>
    <w:rsid w:val="00B40BEF"/>
    <w:rsid w:val="00B411DF"/>
    <w:rsid w:val="00B412E9"/>
    <w:rsid w:val="00B430E0"/>
    <w:rsid w:val="00B43DF3"/>
    <w:rsid w:val="00B46F38"/>
    <w:rsid w:val="00B5073C"/>
    <w:rsid w:val="00B52B69"/>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0F6B"/>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65CF2"/>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3E08"/>
    <w:rsid w:val="00D25BF4"/>
    <w:rsid w:val="00D26FDB"/>
    <w:rsid w:val="00D34D7A"/>
    <w:rsid w:val="00D37472"/>
    <w:rsid w:val="00D41F05"/>
    <w:rsid w:val="00D43347"/>
    <w:rsid w:val="00D52A7C"/>
    <w:rsid w:val="00D55FF3"/>
    <w:rsid w:val="00D57CF2"/>
    <w:rsid w:val="00D600FF"/>
    <w:rsid w:val="00D60AF3"/>
    <w:rsid w:val="00D652F1"/>
    <w:rsid w:val="00D7389E"/>
    <w:rsid w:val="00D7556C"/>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DE58CE"/>
    <w:rsid w:val="00E1060B"/>
    <w:rsid w:val="00E16BCD"/>
    <w:rsid w:val="00E234CE"/>
    <w:rsid w:val="00E254B9"/>
    <w:rsid w:val="00E35EF7"/>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EF78BC"/>
    <w:rsid w:val="00F020F2"/>
    <w:rsid w:val="00F02A92"/>
    <w:rsid w:val="00F02DB2"/>
    <w:rsid w:val="00F0354D"/>
    <w:rsid w:val="00F07589"/>
    <w:rsid w:val="00F110EA"/>
    <w:rsid w:val="00F21186"/>
    <w:rsid w:val="00F266A6"/>
    <w:rsid w:val="00F2745B"/>
    <w:rsid w:val="00F311A0"/>
    <w:rsid w:val="00F33E29"/>
    <w:rsid w:val="00F36CE4"/>
    <w:rsid w:val="00F37A7F"/>
    <w:rsid w:val="00F37B4C"/>
    <w:rsid w:val="00F4475C"/>
    <w:rsid w:val="00F4527A"/>
    <w:rsid w:val="00F476AC"/>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A2380"/>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167C"/>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757D1"/>
    <w:rsid w:val="009A196F"/>
    <w:rsid w:val="009C7373"/>
    <w:rsid w:val="009E4202"/>
    <w:rsid w:val="00A14A7C"/>
    <w:rsid w:val="00A56FCF"/>
    <w:rsid w:val="00A74E99"/>
    <w:rsid w:val="00AA6EC0"/>
    <w:rsid w:val="00AC663E"/>
    <w:rsid w:val="00B93EB0"/>
    <w:rsid w:val="00BD41DA"/>
    <w:rsid w:val="00BE611E"/>
    <w:rsid w:val="00C040DC"/>
    <w:rsid w:val="00C355EF"/>
    <w:rsid w:val="00C47E35"/>
    <w:rsid w:val="00C91E9A"/>
    <w:rsid w:val="00D57CF2"/>
    <w:rsid w:val="00D70D02"/>
    <w:rsid w:val="00D73274"/>
    <w:rsid w:val="00D778D9"/>
    <w:rsid w:val="00E54698"/>
    <w:rsid w:val="00E66BF3"/>
    <w:rsid w:val="00EB41E5"/>
    <w:rsid w:val="00EB7E04"/>
    <w:rsid w:val="00F0354D"/>
    <w:rsid w:val="00F110EA"/>
    <w:rsid w:val="00F21EB5"/>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purl.org/dc/terms/"/>
    <ds:schemaRef ds:uri="http://schemas.microsoft.com/office/2006/documentManagement/types"/>
    <ds:schemaRef ds:uri="http://purl.org/dc/dcmitype/"/>
    <ds:schemaRef ds:uri="http://purl.org/dc/elements/1.1/"/>
    <ds:schemaRef ds:uri="http://www.w3.org/XML/1998/namespace"/>
    <ds:schemaRef ds:uri="http://schemas.openxmlformats.org/package/2006/metadata/core-properties"/>
    <ds:schemaRef ds:uri="5bae7d12-13eb-4134-a1d8-2ddc8d2534e1"/>
    <ds:schemaRef ds:uri="http://schemas.microsoft.com/office/2006/metadata/propertie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3FE7AA10-FC06-41B3-85D4-A4A1CB12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28</Pages>
  <Words>69784</Words>
  <Characters>39778</Characters>
  <Application>Microsoft Office Word</Application>
  <DocSecurity>0</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Sidaravičienė</cp:lastModifiedBy>
  <cp:revision>13</cp:revision>
  <dcterms:created xsi:type="dcterms:W3CDTF">2026-05-14T12:19:00Z</dcterms:created>
  <dcterms:modified xsi:type="dcterms:W3CDTF">2026-05-15T08:51:00Z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